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923C" w14:textId="0B5A2A9C" w:rsidR="008637A2" w:rsidRDefault="00423B41">
      <w:pPr>
        <w:spacing w:line="276" w:lineRule="auto"/>
        <w:rPr>
          <w:rFonts w:ascii="Arial" w:hAnsi="Arial" w:cs="Arial"/>
          <w:color w:val="A6A6A6" w:themeColor="background2" w:themeShade="BF"/>
          <w:sz w:val="28"/>
          <w:szCs w:val="28"/>
        </w:rPr>
      </w:pPr>
      <w:r>
        <w:rPr>
          <w:rFonts w:ascii="Arial" w:hAnsi="Arial" w:cs="Arial"/>
          <w:color w:val="A6A6A6" w:themeColor="background2" w:themeShade="BF"/>
          <w:sz w:val="28"/>
          <w:szCs w:val="28"/>
        </w:rPr>
        <w:t>Nota</w:t>
      </w:r>
      <w:r w:rsidR="0070123F">
        <w:rPr>
          <w:rFonts w:ascii="Arial" w:hAnsi="Arial" w:cs="Arial"/>
          <w:color w:val="A6A6A6" w:themeColor="background2" w:themeShade="BF"/>
          <w:sz w:val="28"/>
          <w:szCs w:val="28"/>
        </w:rPr>
        <w:t xml:space="preserve"> de </w:t>
      </w:r>
      <w:r w:rsidR="004568A7">
        <w:rPr>
          <w:rFonts w:ascii="Arial" w:hAnsi="Arial" w:cs="Arial"/>
          <w:color w:val="A6A6A6" w:themeColor="background2" w:themeShade="BF"/>
          <w:sz w:val="28"/>
          <w:szCs w:val="28"/>
        </w:rPr>
        <w:t xml:space="preserve">prensa </w:t>
      </w:r>
    </w:p>
    <w:p w14:paraId="1B160351" w14:textId="77777777" w:rsidR="00013D48" w:rsidRDefault="00013D48">
      <w:pPr>
        <w:spacing w:line="276" w:lineRule="auto"/>
        <w:rPr>
          <w:rFonts w:ascii="Arial" w:hAnsi="Arial" w:cs="Arial"/>
          <w:color w:val="A6A6A6" w:themeColor="background2" w:themeShade="BF"/>
          <w:sz w:val="28"/>
          <w:szCs w:val="28"/>
        </w:rPr>
      </w:pPr>
    </w:p>
    <w:p w14:paraId="219BFE99" w14:textId="68E3E602" w:rsidR="0086784A" w:rsidRDefault="004A23FA" w:rsidP="00E417BA">
      <w:pPr>
        <w:spacing w:line="276" w:lineRule="auto"/>
        <w:jc w:val="center"/>
        <w:rPr>
          <w:rFonts w:ascii="Arial" w:hAnsi="Arial" w:cs="Arial"/>
          <w:b/>
          <w:bCs/>
          <w:color w:val="D71029"/>
          <w:sz w:val="34"/>
          <w:szCs w:val="34"/>
        </w:rPr>
      </w:pPr>
      <w:r>
        <w:rPr>
          <w:rFonts w:ascii="Arial" w:hAnsi="Arial" w:cs="Arial"/>
          <w:b/>
          <w:bCs/>
          <w:color w:val="D71029"/>
          <w:sz w:val="34"/>
          <w:szCs w:val="34"/>
        </w:rPr>
        <w:t>Ribera Povisa reafirma su compromiso con Dis</w:t>
      </w:r>
      <w:r w:rsidR="00863649">
        <w:rPr>
          <w:rFonts w:ascii="Arial" w:hAnsi="Arial" w:cs="Arial"/>
          <w:b/>
          <w:bCs/>
          <w:color w:val="D71029"/>
          <w:sz w:val="34"/>
          <w:szCs w:val="34"/>
        </w:rPr>
        <w:t>C</w:t>
      </w:r>
      <w:r>
        <w:rPr>
          <w:rFonts w:ascii="Arial" w:hAnsi="Arial" w:cs="Arial"/>
          <w:b/>
          <w:bCs/>
          <w:color w:val="D71029"/>
          <w:sz w:val="34"/>
          <w:szCs w:val="34"/>
        </w:rPr>
        <w:t>amino</w:t>
      </w:r>
    </w:p>
    <w:p w14:paraId="0A7DE710" w14:textId="77777777" w:rsidR="00013D48" w:rsidRPr="0086784A" w:rsidRDefault="00013D48" w:rsidP="0086784A">
      <w:pPr>
        <w:spacing w:line="276" w:lineRule="auto"/>
        <w:jc w:val="center"/>
        <w:rPr>
          <w:rFonts w:ascii="Arial" w:hAnsi="Arial" w:cs="Arial"/>
          <w:color w:val="A6A6A6" w:themeColor="background2" w:themeShade="BF"/>
          <w:sz w:val="28"/>
          <w:szCs w:val="28"/>
        </w:rPr>
      </w:pPr>
    </w:p>
    <w:p w14:paraId="0452A6C1" w14:textId="28B1432E" w:rsidR="00AE2851" w:rsidRDefault="004A23FA" w:rsidP="00E417BA">
      <w:pPr>
        <w:pStyle w:val="Prrafodelista"/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Alberto de Rosa, director ejecutivo de Centene para Europa: “Queremos ser una organización con alma y trabajar con vosotros </w:t>
      </w:r>
      <w:r w:rsidR="000100C0">
        <w:rPr>
          <w:rFonts w:ascii="Arial" w:hAnsi="Arial" w:cs="Arial"/>
          <w:b/>
          <w:sz w:val="24"/>
          <w:szCs w:val="24"/>
        </w:rPr>
        <w:t>nos</w:t>
      </w:r>
      <w:r>
        <w:rPr>
          <w:rFonts w:ascii="Arial" w:hAnsi="Arial" w:cs="Arial"/>
          <w:b/>
          <w:sz w:val="24"/>
          <w:szCs w:val="24"/>
        </w:rPr>
        <w:t xml:space="preserve"> refuerza”</w:t>
      </w:r>
    </w:p>
    <w:p w14:paraId="31583E65" w14:textId="14C162F3" w:rsidR="004A23FA" w:rsidRDefault="004A23FA" w:rsidP="00E417BA">
      <w:pPr>
        <w:pStyle w:val="Prrafodelista"/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hospital patrocina desde 2015 este proyecto</w:t>
      </w:r>
      <w:r w:rsidR="002B1B4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que busca fomentar el deporte en personas con discapacidad psíquica y física</w:t>
      </w:r>
    </w:p>
    <w:p w14:paraId="3406AFFA" w14:textId="4C56DB18" w:rsidR="004A23FA" w:rsidRDefault="0076286E" w:rsidP="00E417BA">
      <w:pPr>
        <w:pStyle w:val="Prrafodelista"/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Voluntarios de Ribera </w:t>
      </w:r>
      <w:r w:rsidR="00FE3A6A">
        <w:rPr>
          <w:rFonts w:ascii="Arial" w:hAnsi="Arial" w:cs="Arial"/>
          <w:b/>
          <w:sz w:val="24"/>
          <w:szCs w:val="24"/>
        </w:rPr>
        <w:t xml:space="preserve">se suman a la </w:t>
      </w:r>
      <w:r>
        <w:rPr>
          <w:rFonts w:ascii="Arial" w:hAnsi="Arial" w:cs="Arial"/>
          <w:b/>
          <w:sz w:val="24"/>
          <w:szCs w:val="24"/>
        </w:rPr>
        <w:t>ruta de</w:t>
      </w:r>
      <w:r w:rsidR="004A23FA">
        <w:rPr>
          <w:rFonts w:ascii="Arial" w:hAnsi="Arial" w:cs="Arial"/>
          <w:b/>
          <w:sz w:val="24"/>
          <w:szCs w:val="24"/>
        </w:rPr>
        <w:t xml:space="preserve"> Semana Santa</w:t>
      </w:r>
      <w:r w:rsidR="00E417BA">
        <w:rPr>
          <w:rFonts w:ascii="Arial" w:hAnsi="Arial" w:cs="Arial"/>
          <w:b/>
          <w:sz w:val="24"/>
          <w:szCs w:val="24"/>
        </w:rPr>
        <w:t xml:space="preserve"> desde Santiago a Fisterra-Muxía</w:t>
      </w:r>
    </w:p>
    <w:p w14:paraId="2340BE1D" w14:textId="77777777" w:rsidR="002E21F8" w:rsidRPr="00B56BCC" w:rsidRDefault="002E21F8" w:rsidP="000A42DF">
      <w:pPr>
        <w:pStyle w:val="Prrafodelist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14:paraId="38F3F1C9" w14:textId="03E2265A" w:rsidR="002B1B4A" w:rsidRPr="002B1B4A" w:rsidRDefault="000B130A" w:rsidP="00E417B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D71029"/>
        </w:rPr>
        <w:t>Vigo</w:t>
      </w:r>
      <w:r w:rsidR="0086784A" w:rsidRPr="007D52F7">
        <w:rPr>
          <w:rFonts w:ascii="Arial" w:hAnsi="Arial" w:cs="Arial"/>
          <w:b/>
          <w:color w:val="D71029"/>
        </w:rPr>
        <w:t xml:space="preserve">, </w:t>
      </w:r>
      <w:r w:rsidR="00E417BA">
        <w:rPr>
          <w:rFonts w:ascii="Arial" w:hAnsi="Arial" w:cs="Arial"/>
          <w:b/>
          <w:color w:val="D71029"/>
        </w:rPr>
        <w:t>13</w:t>
      </w:r>
      <w:r w:rsidR="0086784A">
        <w:rPr>
          <w:rFonts w:ascii="Arial" w:hAnsi="Arial" w:cs="Arial"/>
          <w:b/>
          <w:color w:val="D71029"/>
        </w:rPr>
        <w:t xml:space="preserve"> de </w:t>
      </w:r>
      <w:r w:rsidR="002B1B4A">
        <w:rPr>
          <w:rFonts w:ascii="Arial" w:hAnsi="Arial" w:cs="Arial"/>
          <w:b/>
          <w:color w:val="D71029"/>
        </w:rPr>
        <w:t>abril</w:t>
      </w:r>
      <w:r w:rsidR="0086784A" w:rsidRPr="007D52F7">
        <w:rPr>
          <w:rFonts w:ascii="Arial" w:hAnsi="Arial" w:cs="Arial"/>
          <w:b/>
          <w:color w:val="D71029"/>
        </w:rPr>
        <w:t xml:space="preserve"> </w:t>
      </w:r>
      <w:r w:rsidR="0086784A">
        <w:rPr>
          <w:rFonts w:ascii="Arial" w:hAnsi="Arial" w:cs="Arial"/>
          <w:color w:val="D71029"/>
        </w:rPr>
        <w:t>de 202</w:t>
      </w:r>
      <w:r w:rsidR="00AE2851">
        <w:rPr>
          <w:rFonts w:ascii="Arial" w:hAnsi="Arial" w:cs="Arial"/>
          <w:color w:val="D71029"/>
        </w:rPr>
        <w:t>2</w:t>
      </w:r>
      <w:r w:rsidR="0086784A">
        <w:rPr>
          <w:rFonts w:ascii="Arial" w:hAnsi="Arial" w:cs="Arial"/>
          <w:color w:val="C00000"/>
        </w:rPr>
        <w:t xml:space="preserve">.- </w:t>
      </w:r>
      <w:r w:rsidR="002B1B4A" w:rsidRPr="002B1B4A">
        <w:rPr>
          <w:rFonts w:ascii="Arial" w:hAnsi="Arial" w:cs="Arial"/>
          <w:color w:val="222222"/>
          <w:shd w:val="clear" w:color="auto" w:fill="FFFFFF"/>
        </w:rPr>
        <w:t>Ribera Povisa ha renovado el convenio con DisCamino, reafirmando así su respaldo a un proyecto</w:t>
      </w:r>
      <w:r w:rsidR="00E323F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1B4A" w:rsidRPr="002B1B4A">
        <w:rPr>
          <w:rFonts w:ascii="Arial" w:hAnsi="Arial" w:cs="Arial"/>
          <w:color w:val="222222"/>
          <w:shd w:val="clear" w:color="auto" w:fill="FFFFFF"/>
        </w:rPr>
        <w:t>que busca fomentar el deporte en personas con discapacidad física y psíquica. Una iniciativa que el hospital apoyará un año más en línea con el modelo de salud responsable que defien</w:t>
      </w:r>
      <w:r w:rsidR="00AE2035">
        <w:rPr>
          <w:rFonts w:ascii="Arial" w:hAnsi="Arial" w:cs="Arial"/>
          <w:color w:val="222222"/>
          <w:shd w:val="clear" w:color="auto" w:fill="FFFFFF"/>
        </w:rPr>
        <w:t>d</w:t>
      </w:r>
      <w:r w:rsidR="002B1B4A" w:rsidRPr="002B1B4A">
        <w:rPr>
          <w:rFonts w:ascii="Arial" w:hAnsi="Arial" w:cs="Arial"/>
          <w:color w:val="222222"/>
          <w:shd w:val="clear" w:color="auto" w:fill="FFFFFF"/>
        </w:rPr>
        <w:t xml:space="preserve">e el grupo sanitario Ribera. “Queremos ser una organización que tenga alma y trabajar con gente como vosotros </w:t>
      </w:r>
      <w:r w:rsidR="000100C0">
        <w:rPr>
          <w:rFonts w:ascii="Arial" w:hAnsi="Arial" w:cs="Arial"/>
          <w:color w:val="222222"/>
          <w:shd w:val="clear" w:color="auto" w:fill="FFFFFF"/>
        </w:rPr>
        <w:t>nos</w:t>
      </w:r>
      <w:r w:rsidR="002B1B4A" w:rsidRPr="002B1B4A">
        <w:rPr>
          <w:rFonts w:ascii="Arial" w:hAnsi="Arial" w:cs="Arial"/>
          <w:color w:val="222222"/>
          <w:shd w:val="clear" w:color="auto" w:fill="FFFFFF"/>
        </w:rPr>
        <w:t xml:space="preserve"> refuerza”, destacó Alberto de Rosa, director ejecutivo de Centene para Europa, que se desplazó a Vigo para formalizar el acuerdo con Javier Pitillas, </w:t>
      </w:r>
      <w:r w:rsidR="00DC3E4F">
        <w:rPr>
          <w:rFonts w:ascii="Arial" w:hAnsi="Arial" w:cs="Arial"/>
          <w:color w:val="222222"/>
          <w:shd w:val="clear" w:color="auto" w:fill="FFFFFF"/>
        </w:rPr>
        <w:t>fundador</w:t>
      </w:r>
      <w:r w:rsidR="002B1B4A" w:rsidRPr="002B1B4A">
        <w:rPr>
          <w:rFonts w:ascii="Arial" w:hAnsi="Arial" w:cs="Arial"/>
          <w:color w:val="222222"/>
          <w:shd w:val="clear" w:color="auto" w:fill="FFFFFF"/>
        </w:rPr>
        <w:t xml:space="preserve"> de la asociación.</w:t>
      </w:r>
    </w:p>
    <w:p w14:paraId="018F8484" w14:textId="77777777" w:rsidR="002B1B4A" w:rsidRPr="002B1B4A" w:rsidRDefault="002B1B4A" w:rsidP="00E417B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79DB5CEB" w14:textId="79EDE1FC" w:rsidR="002B1B4A" w:rsidRPr="002B1B4A" w:rsidRDefault="00E323FC" w:rsidP="00E417B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Más de 140 personas forman parte ya del gran proyecto de Dis</w:t>
      </w:r>
      <w:r w:rsidR="002F6483"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 xml:space="preserve">amino, </w:t>
      </w:r>
      <w:r w:rsidR="00AE2035">
        <w:rPr>
          <w:rFonts w:ascii="Arial" w:hAnsi="Arial" w:cs="Arial"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 xml:space="preserve"> Ribera Povisa patrocina desde 2015 y </w:t>
      </w:r>
      <w:r w:rsidR="00AE2035">
        <w:rPr>
          <w:rFonts w:ascii="Arial" w:hAnsi="Arial" w:cs="Arial"/>
          <w:color w:val="222222"/>
          <w:shd w:val="clear" w:color="auto" w:fill="FFFFFF"/>
        </w:rPr>
        <w:t xml:space="preserve">al </w:t>
      </w:r>
      <w:r>
        <w:rPr>
          <w:rFonts w:ascii="Arial" w:hAnsi="Arial" w:cs="Arial"/>
          <w:color w:val="222222"/>
          <w:shd w:val="clear" w:color="auto" w:fill="FFFFFF"/>
        </w:rPr>
        <w:t>que ha incorporado</w:t>
      </w:r>
      <w:r w:rsidR="002B1B4A" w:rsidRPr="002B1B4A">
        <w:rPr>
          <w:rFonts w:ascii="Arial" w:hAnsi="Arial" w:cs="Arial"/>
          <w:color w:val="222222"/>
          <w:shd w:val="clear" w:color="auto" w:fill="FFFFFF"/>
        </w:rPr>
        <w:t xml:space="preserve"> un voluntariado corporativo con gran acogida, reforzando así </w:t>
      </w:r>
      <w:r w:rsidR="003755A0">
        <w:rPr>
          <w:rFonts w:ascii="Arial" w:hAnsi="Arial" w:cs="Arial"/>
          <w:color w:val="222222"/>
          <w:shd w:val="clear" w:color="auto" w:fill="FFFFFF"/>
        </w:rPr>
        <w:t>la</w:t>
      </w:r>
      <w:r w:rsidR="002B1B4A" w:rsidRPr="002B1B4A">
        <w:rPr>
          <w:rFonts w:ascii="Arial" w:hAnsi="Arial" w:cs="Arial"/>
          <w:color w:val="222222"/>
          <w:shd w:val="clear" w:color="auto" w:fill="FFFFFF"/>
        </w:rPr>
        <w:t>s acciones de Responsabilidad Social Corporativa (RSC) en línea con la Agenda 2030 y los Objetivos de Desarrollo Sostenible (ODS). A todo ello se suman las  sesiones de rehabilitación y fisioterapia y la donación de los ingresos percibidos por el canal de Youtube del hospital, que supera los 33.000 suscriptores y roza ya los seis millones de visualizaciones.</w:t>
      </w:r>
    </w:p>
    <w:p w14:paraId="6F88A093" w14:textId="77777777" w:rsidR="002B1B4A" w:rsidRPr="002B1B4A" w:rsidRDefault="002B1B4A" w:rsidP="00E417B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678520DC" w14:textId="77777777" w:rsidR="002B1B4A" w:rsidRPr="002B1B4A" w:rsidRDefault="002B1B4A" w:rsidP="00E417BA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2B1B4A">
        <w:rPr>
          <w:rFonts w:ascii="Arial" w:hAnsi="Arial" w:cs="Arial"/>
          <w:b/>
          <w:bCs/>
          <w:color w:val="222222"/>
          <w:shd w:val="clear" w:color="auto" w:fill="FFFFFF"/>
        </w:rPr>
        <w:t>Rutas en Semana Santa</w:t>
      </w:r>
    </w:p>
    <w:p w14:paraId="796CBD05" w14:textId="77777777" w:rsidR="00FE3A6A" w:rsidRDefault="00FE3A6A" w:rsidP="00E417B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794A82B1" w14:textId="27C48CAC" w:rsidR="002B1B4A" w:rsidRPr="002B1B4A" w:rsidRDefault="002B1B4A" w:rsidP="00E417BA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B1B4A">
        <w:rPr>
          <w:rFonts w:ascii="Arial" w:hAnsi="Arial" w:cs="Arial"/>
          <w:color w:val="222222"/>
          <w:shd w:val="clear" w:color="auto" w:fill="FFFFFF"/>
        </w:rPr>
        <w:t xml:space="preserve">DisCamino </w:t>
      </w:r>
      <w:r w:rsidR="0076286E">
        <w:rPr>
          <w:rFonts w:ascii="Arial" w:hAnsi="Arial" w:cs="Arial"/>
          <w:color w:val="222222"/>
          <w:shd w:val="clear" w:color="auto" w:fill="FFFFFF"/>
        </w:rPr>
        <w:t>vuelve</w:t>
      </w:r>
      <w:r w:rsidRPr="002B1B4A">
        <w:rPr>
          <w:rFonts w:ascii="Arial" w:hAnsi="Arial" w:cs="Arial"/>
          <w:color w:val="222222"/>
          <w:shd w:val="clear" w:color="auto" w:fill="FFFFFF"/>
        </w:rPr>
        <w:t xml:space="preserve"> además esta Semana Santa </w:t>
      </w:r>
      <w:r w:rsidR="0076286E">
        <w:rPr>
          <w:rFonts w:ascii="Arial" w:hAnsi="Arial" w:cs="Arial"/>
          <w:color w:val="222222"/>
          <w:shd w:val="clear" w:color="auto" w:fill="FFFFFF"/>
        </w:rPr>
        <w:t>a</w:t>
      </w:r>
      <w:r w:rsidRPr="002B1B4A">
        <w:rPr>
          <w:rFonts w:ascii="Arial" w:hAnsi="Arial" w:cs="Arial"/>
          <w:color w:val="222222"/>
          <w:shd w:val="clear" w:color="auto" w:fill="FFFFFF"/>
        </w:rPr>
        <w:t xml:space="preserve">l Camino. Desde </w:t>
      </w:r>
      <w:r w:rsidR="00E417BA">
        <w:rPr>
          <w:rFonts w:ascii="Arial" w:hAnsi="Arial" w:cs="Arial"/>
          <w:color w:val="222222"/>
          <w:shd w:val="clear" w:color="auto" w:fill="FFFFFF"/>
        </w:rPr>
        <w:t xml:space="preserve">Santiago </w:t>
      </w:r>
      <w:r w:rsidRPr="002B1B4A">
        <w:rPr>
          <w:rFonts w:ascii="Arial" w:hAnsi="Arial" w:cs="Arial"/>
          <w:color w:val="222222"/>
          <w:shd w:val="clear" w:color="auto" w:fill="FFFFFF"/>
        </w:rPr>
        <w:t>saldrán este jueves</w:t>
      </w:r>
      <w:r w:rsidR="001F2D9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B1B4A">
        <w:rPr>
          <w:rFonts w:ascii="Arial" w:hAnsi="Arial" w:cs="Arial"/>
          <w:color w:val="222222"/>
          <w:shd w:val="clear" w:color="auto" w:fill="FFFFFF"/>
        </w:rPr>
        <w:t xml:space="preserve">14 de abril </w:t>
      </w:r>
      <w:r w:rsidR="00A662A7">
        <w:rPr>
          <w:rFonts w:ascii="Arial" w:hAnsi="Arial" w:cs="Arial"/>
          <w:color w:val="222222"/>
          <w:shd w:val="clear" w:color="auto" w:fill="FFFFFF"/>
        </w:rPr>
        <w:t>a pie en handbike-silla y Joelette</w:t>
      </w:r>
      <w:r w:rsidR="00A662A7" w:rsidRPr="002B1B4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B1B4A">
        <w:rPr>
          <w:rFonts w:ascii="Arial" w:hAnsi="Arial" w:cs="Arial"/>
          <w:color w:val="222222"/>
          <w:shd w:val="clear" w:color="auto" w:fill="FFFFFF"/>
        </w:rPr>
        <w:t>27 personas, seis de ellas con discapacidad</w:t>
      </w:r>
      <w:r w:rsidR="001F2D97">
        <w:rPr>
          <w:rFonts w:ascii="Arial" w:hAnsi="Arial" w:cs="Arial"/>
          <w:color w:val="222222"/>
          <w:shd w:val="clear" w:color="auto" w:fill="FFFFFF"/>
        </w:rPr>
        <w:t>, rumbo a Fisterra-Muxía -con llegada prevista el lunes 18-</w:t>
      </w:r>
      <w:r w:rsidRPr="002B1B4A">
        <w:rPr>
          <w:rFonts w:ascii="Arial" w:hAnsi="Arial" w:cs="Arial"/>
          <w:color w:val="222222"/>
          <w:shd w:val="clear" w:color="auto" w:fill="FFFFFF"/>
        </w:rPr>
        <w:t xml:space="preserve">. Junto a ellos, </w:t>
      </w:r>
      <w:r w:rsidR="0026732F">
        <w:rPr>
          <w:rFonts w:ascii="Arial" w:hAnsi="Arial" w:cs="Arial"/>
          <w:color w:val="222222"/>
          <w:shd w:val="clear" w:color="auto" w:fill="FFFFFF"/>
        </w:rPr>
        <w:t>cuatro</w:t>
      </w:r>
      <w:r w:rsidRPr="002B1B4A">
        <w:rPr>
          <w:rFonts w:ascii="Arial" w:hAnsi="Arial" w:cs="Arial"/>
          <w:color w:val="222222"/>
          <w:shd w:val="clear" w:color="auto" w:fill="FFFFFF"/>
        </w:rPr>
        <w:t xml:space="preserve"> voluntarios de </w:t>
      </w:r>
      <w:r>
        <w:rPr>
          <w:rFonts w:ascii="Arial" w:hAnsi="Arial" w:cs="Arial"/>
          <w:color w:val="222222"/>
          <w:shd w:val="clear" w:color="auto" w:fill="FFFFFF"/>
        </w:rPr>
        <w:t xml:space="preserve">Ribera </w:t>
      </w:r>
      <w:r w:rsidRPr="002B1B4A">
        <w:rPr>
          <w:rFonts w:ascii="Arial" w:hAnsi="Arial" w:cs="Arial"/>
          <w:color w:val="222222"/>
          <w:shd w:val="clear" w:color="auto" w:fill="FFFFFF"/>
        </w:rPr>
        <w:t>vivirán esta gran experiencia que coge ritmo tras el Covid.</w:t>
      </w:r>
    </w:p>
    <w:p w14:paraId="3A84BA49" w14:textId="77777777" w:rsidR="002B1B4A" w:rsidRPr="002B1B4A" w:rsidRDefault="002B1B4A" w:rsidP="00E417B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10EB5146" w14:textId="0499B545" w:rsidR="002B1B4A" w:rsidRPr="002B1B4A" w:rsidRDefault="002B1B4A" w:rsidP="00E417BA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B1B4A">
        <w:rPr>
          <w:rFonts w:ascii="Arial" w:hAnsi="Arial" w:cs="Arial"/>
          <w:color w:val="222222"/>
          <w:shd w:val="clear" w:color="auto" w:fill="FFFFFF"/>
        </w:rPr>
        <w:t xml:space="preserve">El programa de rutas para este 2022, que se irá </w:t>
      </w:r>
      <w:r w:rsidR="00FE3A6A">
        <w:rPr>
          <w:rFonts w:ascii="Arial" w:hAnsi="Arial" w:cs="Arial"/>
          <w:color w:val="222222"/>
          <w:shd w:val="clear" w:color="auto" w:fill="FFFFFF"/>
        </w:rPr>
        <w:t>concretando</w:t>
      </w:r>
      <w:r w:rsidRPr="002B1B4A">
        <w:rPr>
          <w:rFonts w:ascii="Arial" w:hAnsi="Arial" w:cs="Arial"/>
          <w:color w:val="222222"/>
          <w:shd w:val="clear" w:color="auto" w:fill="FFFFFF"/>
        </w:rPr>
        <w:t xml:space="preserve"> en los próximos mese</w:t>
      </w:r>
      <w:r w:rsidR="00986EAF">
        <w:rPr>
          <w:rFonts w:ascii="Arial" w:hAnsi="Arial" w:cs="Arial"/>
          <w:color w:val="222222"/>
          <w:shd w:val="clear" w:color="auto" w:fill="FFFFFF"/>
        </w:rPr>
        <w:t>s</w:t>
      </w:r>
      <w:r w:rsidRPr="002B1B4A">
        <w:rPr>
          <w:rFonts w:ascii="Arial" w:hAnsi="Arial" w:cs="Arial"/>
          <w:color w:val="222222"/>
          <w:shd w:val="clear" w:color="auto" w:fill="FFFFFF"/>
        </w:rPr>
        <w:t xml:space="preserve">, plantea </w:t>
      </w:r>
      <w:r w:rsidR="00AE2035">
        <w:rPr>
          <w:rFonts w:ascii="Arial" w:hAnsi="Arial" w:cs="Arial"/>
          <w:color w:val="222222"/>
          <w:shd w:val="clear" w:color="auto" w:fill="FFFFFF"/>
        </w:rPr>
        <w:t xml:space="preserve">además </w:t>
      </w:r>
      <w:r w:rsidRPr="002B1B4A">
        <w:rPr>
          <w:rFonts w:ascii="Arial" w:hAnsi="Arial" w:cs="Arial"/>
          <w:color w:val="222222"/>
          <w:shd w:val="clear" w:color="auto" w:fill="FFFFFF"/>
        </w:rPr>
        <w:t xml:space="preserve">la ascensión al Veleta y al Mulhacén (el </w:t>
      </w:r>
      <w:r w:rsidR="000100C0">
        <w:rPr>
          <w:rFonts w:ascii="Arial" w:hAnsi="Arial" w:cs="Arial"/>
          <w:color w:val="222222"/>
          <w:shd w:val="clear" w:color="auto" w:fill="FFFFFF"/>
        </w:rPr>
        <w:t>pico</w:t>
      </w:r>
      <w:r w:rsidRPr="002B1B4A">
        <w:rPr>
          <w:rFonts w:ascii="Arial" w:hAnsi="Arial" w:cs="Arial"/>
          <w:color w:val="222222"/>
          <w:shd w:val="clear" w:color="auto" w:fill="FFFFFF"/>
        </w:rPr>
        <w:t xml:space="preserve"> más alto de la península con 3.479 metros de altitud), cuatro itinerarios Vigo-Santiago y dos caminos Roncesvalles-Santiago.</w:t>
      </w:r>
    </w:p>
    <w:p w14:paraId="2E999A3C" w14:textId="77777777" w:rsidR="002B1B4A" w:rsidRPr="002B1B4A" w:rsidRDefault="002B1B4A" w:rsidP="00E417B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7AD568C7" w14:textId="49FF1F78" w:rsidR="00B57CFA" w:rsidRDefault="002B1B4A" w:rsidP="00E417BA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B1B4A">
        <w:rPr>
          <w:rFonts w:ascii="Arial" w:hAnsi="Arial" w:cs="Arial"/>
          <w:color w:val="222222"/>
          <w:shd w:val="clear" w:color="auto" w:fill="FFFFFF"/>
        </w:rPr>
        <w:t xml:space="preserve">DisCamino nació en 2009 para ayudar a personas con discapacidad física y psíquica a realizar el Camino de Santiago en tándems adaptados, una iniciativa del sordociego Gerardo Fernández y de Javier Pitillas, entrenador de atletas invidentes y policía local de Vigo.  En la actualidad, centran sus actividades en el entrenamiento de ciclismo y senderismo adaptados, </w:t>
      </w:r>
      <w:r w:rsidRPr="002B1B4A">
        <w:rPr>
          <w:rFonts w:ascii="Arial" w:hAnsi="Arial" w:cs="Arial"/>
          <w:color w:val="222222"/>
          <w:shd w:val="clear" w:color="auto" w:fill="FFFFFF"/>
        </w:rPr>
        <w:lastRenderedPageBreak/>
        <w:t xml:space="preserve">charlas en colegios e institutos, rutas de media y larga duración y pruebas deportivas puntuales. </w:t>
      </w:r>
    </w:p>
    <w:p w14:paraId="5B670ED7" w14:textId="77777777" w:rsidR="00FE3A6A" w:rsidRPr="0076286E" w:rsidRDefault="00FE3A6A">
      <w:pPr>
        <w:rPr>
          <w:rFonts w:ascii="Arial" w:hAnsi="Arial" w:cs="Arial"/>
          <w:color w:val="222222"/>
          <w:shd w:val="clear" w:color="auto" w:fill="FFFFFF"/>
        </w:rPr>
      </w:pPr>
    </w:p>
    <w:p w14:paraId="1AC7F2E0" w14:textId="61B6AB2F" w:rsidR="008637A2" w:rsidRDefault="00D83663">
      <w:pPr>
        <w:rPr>
          <w:rFonts w:ascii="Arial" w:hAnsi="Arial" w:cs="Arial"/>
          <w:color w:val="D71029"/>
        </w:rPr>
      </w:pPr>
      <w:r>
        <w:rPr>
          <w:rFonts w:ascii="Helvetica" w:hAnsi="Helvetica"/>
          <w:b/>
          <w:bCs/>
          <w:color w:val="D71029"/>
          <w:shd w:val="clear" w:color="auto" w:fill="FEFEFE"/>
        </w:rPr>
        <w:t>Comunicación Ribera Po</w:t>
      </w:r>
      <w:r w:rsidR="009D465A">
        <w:rPr>
          <w:rFonts w:ascii="Helvetica" w:hAnsi="Helvetica"/>
          <w:b/>
          <w:bCs/>
          <w:color w:val="D71029"/>
          <w:shd w:val="clear" w:color="auto" w:fill="FEFEFE"/>
        </w:rPr>
        <w:t>vi</w:t>
      </w:r>
      <w:r>
        <w:rPr>
          <w:rFonts w:ascii="Helvetica" w:hAnsi="Helvetica"/>
          <w:b/>
          <w:bCs/>
          <w:color w:val="D71029"/>
          <w:shd w:val="clear" w:color="auto" w:fill="FEFEFE"/>
        </w:rPr>
        <w:t>sa</w:t>
      </w:r>
      <w:r>
        <w:rPr>
          <w:rFonts w:ascii="Helvetica" w:hAnsi="Helvetica"/>
          <w:b/>
          <w:bCs/>
          <w:color w:val="D71029"/>
          <w:shd w:val="clear" w:color="auto" w:fill="FEFEFE"/>
        </w:rPr>
        <w:br/>
      </w:r>
      <w:r>
        <w:rPr>
          <w:rFonts w:ascii="Helvetica" w:hAnsi="Helvetica"/>
          <w:color w:val="D71029"/>
          <w:shd w:val="clear" w:color="auto" w:fill="FEFEFE"/>
        </w:rPr>
        <w:t xml:space="preserve">info@atlanticacomunicacion.com | </w:t>
      </w:r>
      <w:r>
        <w:rPr>
          <w:rFonts w:ascii="Arial" w:hAnsi="Arial" w:cs="Arial"/>
          <w:color w:val="D71029"/>
        </w:rPr>
        <w:t>986 260 680</w:t>
      </w:r>
      <w:r w:rsidR="00463E64">
        <w:rPr>
          <w:rFonts w:ascii="Arial" w:hAnsi="Arial" w:cs="Arial"/>
          <w:color w:val="D71029"/>
        </w:rPr>
        <w:t xml:space="preserve"> </w:t>
      </w:r>
    </w:p>
    <w:p w14:paraId="03BD4003" w14:textId="77777777" w:rsidR="008637A2" w:rsidRDefault="008637A2">
      <w:pPr>
        <w:rPr>
          <w:rFonts w:ascii="Arial" w:hAnsi="Arial" w:cs="Arial"/>
          <w:color w:val="D71029"/>
        </w:rPr>
      </w:pPr>
    </w:p>
    <w:p w14:paraId="0E4D7541" w14:textId="77777777" w:rsidR="008637A2" w:rsidRDefault="00D83663">
      <w:pPr>
        <w:rPr>
          <w:rFonts w:ascii="Helvetica" w:hAnsi="Helvetica"/>
          <w:b/>
          <w:bCs/>
          <w:color w:val="D71029"/>
          <w:shd w:val="clear" w:color="auto" w:fill="FEFEFE"/>
        </w:rPr>
      </w:pPr>
      <w:r>
        <w:rPr>
          <w:color w:val="000000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</w:t>
      </w:r>
    </w:p>
    <w:sectPr w:rsidR="008637A2">
      <w:headerReference w:type="even" r:id="rId13"/>
      <w:headerReference w:type="default" r:id="rId14"/>
      <w:footerReference w:type="default" r:id="rId15"/>
      <w:pgSz w:w="11906" w:h="16838"/>
      <w:pgMar w:top="2269" w:right="1050" w:bottom="1148" w:left="1050" w:header="675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D227" w14:textId="77777777" w:rsidR="000021D9" w:rsidRDefault="000021D9">
      <w:r>
        <w:separator/>
      </w:r>
    </w:p>
  </w:endnote>
  <w:endnote w:type="continuationSeparator" w:id="0">
    <w:p w14:paraId="38F6B912" w14:textId="77777777" w:rsidR="000021D9" w:rsidRDefault="0000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inchoB">
    <w:altName w:val="HG明朝B"/>
    <w:panose1 w:val="020B0604020202020204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ｺﾞｼｯｸM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74EB" w14:textId="77777777" w:rsidR="002A467E" w:rsidRDefault="002A467E">
    <w:pPr>
      <w:pStyle w:val="Piedepgina"/>
    </w:pPr>
  </w:p>
  <w:p w14:paraId="4CFE2B18" w14:textId="77777777" w:rsidR="002A467E" w:rsidRDefault="002A46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099E" w14:textId="77777777" w:rsidR="000021D9" w:rsidRDefault="000021D9">
      <w:r>
        <w:separator/>
      </w:r>
    </w:p>
  </w:footnote>
  <w:footnote w:type="continuationSeparator" w:id="0">
    <w:p w14:paraId="626DEF93" w14:textId="77777777" w:rsidR="000021D9" w:rsidRDefault="0000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E607" w14:textId="77777777" w:rsidR="002A467E" w:rsidRDefault="002A467E">
    <w:pPr>
      <w:pStyle w:val="Encabezado"/>
      <w:tabs>
        <w:tab w:val="clear" w:pos="4320"/>
        <w:tab w:val="clear" w:pos="8640"/>
        <w:tab w:val="left" w:pos="2540"/>
      </w:tabs>
    </w:pPr>
    <w:r>
      <w:rPr>
        <w:noProof/>
        <w:lang w:eastAsia="es-ES"/>
      </w:rPr>
      <w:drawing>
        <wp:inline distT="0" distB="0" distL="0" distR="0" wp14:anchorId="16FA2A49" wp14:editId="1634E6F9">
          <wp:extent cx="2603500" cy="660400"/>
          <wp:effectExtent l="0" t="0" r="0" b="0"/>
          <wp:docPr id="1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5BA6" w14:textId="766D1DF5" w:rsidR="002A467E" w:rsidRDefault="00D43EE5">
    <w:pPr>
      <w:pStyle w:val="Encabezado"/>
      <w:tabs>
        <w:tab w:val="clear" w:pos="4320"/>
        <w:tab w:val="clear" w:pos="8640"/>
        <w:tab w:val="left" w:pos="8100"/>
      </w:tabs>
    </w:pPr>
    <w:r>
      <w:rPr>
        <w:noProof/>
      </w:rPr>
      <w:drawing>
        <wp:inline distT="0" distB="0" distL="0" distR="0" wp14:anchorId="53232A40" wp14:editId="7094C066">
          <wp:extent cx="2351961" cy="596265"/>
          <wp:effectExtent l="0" t="0" r="0" b="635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0016" cy="63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6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7FF"/>
    <w:multiLevelType w:val="hybridMultilevel"/>
    <w:tmpl w:val="D9448B9C"/>
    <w:numStyleLink w:val="Estiloimportado1"/>
  </w:abstractNum>
  <w:abstractNum w:abstractNumId="1" w15:restartNumberingAfterBreak="0">
    <w:nsid w:val="05F53EE4"/>
    <w:multiLevelType w:val="multilevel"/>
    <w:tmpl w:val="D7F2DFE8"/>
    <w:lvl w:ilvl="0">
      <w:start w:val="1"/>
      <w:numFmt w:val="bullet"/>
      <w:pStyle w:val="Vieta1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cs="Symbol" w:hint="default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461" w:hanging="216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06" w:hanging="2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51" w:hanging="2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96" w:hanging="2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1" w:hanging="2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686" w:hanging="2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31" w:hanging="2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176" w:hanging="216"/>
      </w:pPr>
      <w:rPr>
        <w:rFonts w:ascii="Symbol" w:hAnsi="Symbol" w:cs="Symbol" w:hint="default"/>
      </w:rPr>
    </w:lvl>
  </w:abstractNum>
  <w:abstractNum w:abstractNumId="2" w15:restartNumberingAfterBreak="0">
    <w:nsid w:val="1A5C6E6C"/>
    <w:multiLevelType w:val="hybridMultilevel"/>
    <w:tmpl w:val="D9448B9C"/>
    <w:styleLink w:val="Estiloimportado1"/>
    <w:lvl w:ilvl="0" w:tplc="4CE2C99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E6431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B275D8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1E8F1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2F56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9EC83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A2BA1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7998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A62AD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7998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00058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7998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6082D4C"/>
    <w:multiLevelType w:val="multilevel"/>
    <w:tmpl w:val="EF4E2AFE"/>
    <w:lvl w:ilvl="0">
      <w:start w:val="1"/>
      <w:numFmt w:val="bullet"/>
      <w:lvlText w:val="·"/>
      <w:lvlJc w:val="left"/>
      <w:pPr>
        <w:tabs>
          <w:tab w:val="num" w:pos="7998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998"/>
        </w:tabs>
        <w:ind w:left="1473" w:hanging="393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998"/>
        </w:tabs>
        <w:ind w:left="2193" w:hanging="393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7998"/>
        </w:tabs>
        <w:ind w:left="2913" w:hanging="39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998"/>
        </w:tabs>
        <w:ind w:left="3633" w:hanging="393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998"/>
        </w:tabs>
        <w:ind w:left="4353" w:hanging="393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7998"/>
        </w:tabs>
        <w:ind w:left="5073" w:hanging="39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998"/>
        </w:tabs>
        <w:ind w:left="5793" w:hanging="393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998"/>
        </w:tabs>
        <w:ind w:left="6513" w:hanging="393"/>
      </w:pPr>
      <w:rPr>
        <w:rFonts w:ascii="Arial Unicode MS" w:hAnsi="Arial Unicode MS" w:cs="Arial Unicode MS" w:hint="default"/>
      </w:rPr>
    </w:lvl>
  </w:abstractNum>
  <w:abstractNum w:abstractNumId="4" w15:restartNumberingAfterBreak="0">
    <w:nsid w:val="33520EA5"/>
    <w:multiLevelType w:val="hybridMultilevel"/>
    <w:tmpl w:val="F37428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B66D1"/>
    <w:multiLevelType w:val="multilevel"/>
    <w:tmpl w:val="3FD2A5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5080745"/>
    <w:multiLevelType w:val="hybridMultilevel"/>
    <w:tmpl w:val="D9448B9C"/>
    <w:numStyleLink w:val="Estiloimportado1"/>
  </w:abstractNum>
  <w:num w:numId="1" w16cid:durableId="605577401">
    <w:abstractNumId w:val="1"/>
  </w:num>
  <w:num w:numId="2" w16cid:durableId="1987973904">
    <w:abstractNumId w:val="3"/>
  </w:num>
  <w:num w:numId="3" w16cid:durableId="176387272">
    <w:abstractNumId w:val="5"/>
  </w:num>
  <w:num w:numId="4" w16cid:durableId="839543309">
    <w:abstractNumId w:val="2"/>
  </w:num>
  <w:num w:numId="5" w16cid:durableId="1054429153">
    <w:abstractNumId w:val="6"/>
  </w:num>
  <w:num w:numId="6" w16cid:durableId="287900821">
    <w:abstractNumId w:val="4"/>
  </w:num>
  <w:num w:numId="7" w16cid:durableId="127764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efaultTabStop w:val="7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A2"/>
    <w:rsid w:val="000021D9"/>
    <w:rsid w:val="000100C0"/>
    <w:rsid w:val="00013D48"/>
    <w:rsid w:val="000140A8"/>
    <w:rsid w:val="00021124"/>
    <w:rsid w:val="0002163F"/>
    <w:rsid w:val="00042A91"/>
    <w:rsid w:val="00070257"/>
    <w:rsid w:val="000815CA"/>
    <w:rsid w:val="000831AD"/>
    <w:rsid w:val="000A42DF"/>
    <w:rsid w:val="000A7333"/>
    <w:rsid w:val="000B130A"/>
    <w:rsid w:val="000C2979"/>
    <w:rsid w:val="000D4825"/>
    <w:rsid w:val="000D6B73"/>
    <w:rsid w:val="000F06F1"/>
    <w:rsid w:val="001056E0"/>
    <w:rsid w:val="001152A3"/>
    <w:rsid w:val="001664D2"/>
    <w:rsid w:val="001712D4"/>
    <w:rsid w:val="00196737"/>
    <w:rsid w:val="001A48E8"/>
    <w:rsid w:val="001D45ED"/>
    <w:rsid w:val="001E6762"/>
    <w:rsid w:val="001E68FD"/>
    <w:rsid w:val="001E6EC6"/>
    <w:rsid w:val="001F2D97"/>
    <w:rsid w:val="0020498F"/>
    <w:rsid w:val="00206C59"/>
    <w:rsid w:val="00210484"/>
    <w:rsid w:val="00227C1E"/>
    <w:rsid w:val="00232A7F"/>
    <w:rsid w:val="00232CC2"/>
    <w:rsid w:val="0026732F"/>
    <w:rsid w:val="00272665"/>
    <w:rsid w:val="00284394"/>
    <w:rsid w:val="002904A2"/>
    <w:rsid w:val="00290773"/>
    <w:rsid w:val="002A467E"/>
    <w:rsid w:val="002B1B4A"/>
    <w:rsid w:val="002C74EA"/>
    <w:rsid w:val="002D6AB0"/>
    <w:rsid w:val="002E21F8"/>
    <w:rsid w:val="002F6483"/>
    <w:rsid w:val="00332C1F"/>
    <w:rsid w:val="003755A0"/>
    <w:rsid w:val="003816F7"/>
    <w:rsid w:val="003A609D"/>
    <w:rsid w:val="003C23FD"/>
    <w:rsid w:val="00400CEC"/>
    <w:rsid w:val="00423B41"/>
    <w:rsid w:val="004568A7"/>
    <w:rsid w:val="00456955"/>
    <w:rsid w:val="00463E64"/>
    <w:rsid w:val="00493BD2"/>
    <w:rsid w:val="00496278"/>
    <w:rsid w:val="004A23FA"/>
    <w:rsid w:val="004E7978"/>
    <w:rsid w:val="004F314B"/>
    <w:rsid w:val="0053124D"/>
    <w:rsid w:val="00576125"/>
    <w:rsid w:val="00590F3A"/>
    <w:rsid w:val="005B55E3"/>
    <w:rsid w:val="005B64FF"/>
    <w:rsid w:val="005C1981"/>
    <w:rsid w:val="005C1E64"/>
    <w:rsid w:val="005D2AAC"/>
    <w:rsid w:val="005F6B02"/>
    <w:rsid w:val="00602C1C"/>
    <w:rsid w:val="006103B3"/>
    <w:rsid w:val="0061495F"/>
    <w:rsid w:val="00627BC7"/>
    <w:rsid w:val="00641014"/>
    <w:rsid w:val="00642B96"/>
    <w:rsid w:val="00642CED"/>
    <w:rsid w:val="00664F65"/>
    <w:rsid w:val="00672389"/>
    <w:rsid w:val="00681BD7"/>
    <w:rsid w:val="006A646F"/>
    <w:rsid w:val="0070123F"/>
    <w:rsid w:val="0075174E"/>
    <w:rsid w:val="00754706"/>
    <w:rsid w:val="0076286E"/>
    <w:rsid w:val="00770FDA"/>
    <w:rsid w:val="0077507E"/>
    <w:rsid w:val="007D55BD"/>
    <w:rsid w:val="007F57D4"/>
    <w:rsid w:val="0081725F"/>
    <w:rsid w:val="00820AD2"/>
    <w:rsid w:val="008224F3"/>
    <w:rsid w:val="00840844"/>
    <w:rsid w:val="00855FA5"/>
    <w:rsid w:val="00863649"/>
    <w:rsid w:val="008637A2"/>
    <w:rsid w:val="00863F6F"/>
    <w:rsid w:val="0086784A"/>
    <w:rsid w:val="00870E1C"/>
    <w:rsid w:val="008A6916"/>
    <w:rsid w:val="00931F56"/>
    <w:rsid w:val="00985BAD"/>
    <w:rsid w:val="00986EAF"/>
    <w:rsid w:val="009B544C"/>
    <w:rsid w:val="009D11CD"/>
    <w:rsid w:val="009D465A"/>
    <w:rsid w:val="00A1648F"/>
    <w:rsid w:val="00A662A7"/>
    <w:rsid w:val="00A84A38"/>
    <w:rsid w:val="00AA1558"/>
    <w:rsid w:val="00AB6D2D"/>
    <w:rsid w:val="00AC0D64"/>
    <w:rsid w:val="00AC13D0"/>
    <w:rsid w:val="00AD2234"/>
    <w:rsid w:val="00AE2035"/>
    <w:rsid w:val="00AE2851"/>
    <w:rsid w:val="00AF086B"/>
    <w:rsid w:val="00B40D2C"/>
    <w:rsid w:val="00B56BCC"/>
    <w:rsid w:val="00B574E2"/>
    <w:rsid w:val="00B57CFA"/>
    <w:rsid w:val="00B95571"/>
    <w:rsid w:val="00BA2E75"/>
    <w:rsid w:val="00BB201A"/>
    <w:rsid w:val="00BD2326"/>
    <w:rsid w:val="00BD3D05"/>
    <w:rsid w:val="00BE7F59"/>
    <w:rsid w:val="00C120D1"/>
    <w:rsid w:val="00CB125B"/>
    <w:rsid w:val="00D31B8A"/>
    <w:rsid w:val="00D326F8"/>
    <w:rsid w:val="00D43EE5"/>
    <w:rsid w:val="00D53DE9"/>
    <w:rsid w:val="00D65DB3"/>
    <w:rsid w:val="00D665B8"/>
    <w:rsid w:val="00D76565"/>
    <w:rsid w:val="00D76E2D"/>
    <w:rsid w:val="00D83663"/>
    <w:rsid w:val="00DB2206"/>
    <w:rsid w:val="00DC3E4F"/>
    <w:rsid w:val="00DD096C"/>
    <w:rsid w:val="00DD5E1B"/>
    <w:rsid w:val="00E323FC"/>
    <w:rsid w:val="00E417BA"/>
    <w:rsid w:val="00E524AC"/>
    <w:rsid w:val="00E976CC"/>
    <w:rsid w:val="00EB3B1F"/>
    <w:rsid w:val="00EE42CE"/>
    <w:rsid w:val="00EE5B06"/>
    <w:rsid w:val="00F1364E"/>
    <w:rsid w:val="00F457A3"/>
    <w:rsid w:val="00F56808"/>
    <w:rsid w:val="00F72CA2"/>
    <w:rsid w:val="00F77DDC"/>
    <w:rsid w:val="00F84E0C"/>
    <w:rsid w:val="00F961C2"/>
    <w:rsid w:val="00FD08CB"/>
    <w:rsid w:val="00FD29F9"/>
    <w:rsid w:val="00FE3A6A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989CAF"/>
  <w15:docId w15:val="{F46E3399-001A-F341-A468-7B663854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s-ES" w:eastAsia="es-ES_tradnl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CB"/>
    <w:pPr>
      <w:suppressAutoHyphens w:val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pPr>
      <w:pBdr>
        <w:bottom w:val="single" w:sz="4" w:space="2" w:color="438086"/>
      </w:pBdr>
      <w:suppressAutoHyphens/>
      <w:spacing w:before="360" w:after="80" w:line="300" w:lineRule="auto"/>
      <w:outlineLvl w:val="0"/>
    </w:pPr>
    <w:rPr>
      <w:rFonts w:asciiTheme="majorHAnsi" w:eastAsiaTheme="minorHAnsi" w:hAnsiTheme="majorHAnsi" w:cstheme="minorBidi"/>
      <w:color w:val="438086" w:themeColor="accent2"/>
      <w:kern w:val="2"/>
      <w:sz w:val="32"/>
      <w:szCs w:val="32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suppressAutoHyphens/>
      <w:spacing w:line="300" w:lineRule="auto"/>
      <w:outlineLvl w:val="1"/>
    </w:pPr>
    <w:rPr>
      <w:rFonts w:asciiTheme="majorHAnsi" w:eastAsiaTheme="minorHAnsi" w:hAnsiTheme="majorHAnsi" w:cstheme="minorBidi"/>
      <w:color w:val="438086" w:themeColor="accent2"/>
      <w:kern w:val="2"/>
      <w:sz w:val="28"/>
      <w:szCs w:val="28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outlineLvl w:val="2"/>
    </w:pPr>
    <w:rPr>
      <w:rFonts w:asciiTheme="majorHAnsi" w:hAnsiTheme="majorHAnsi"/>
      <w:color w:val="438086" w:themeColor="accen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outlineLvl w:val="6"/>
    </w:pPr>
    <w:rPr>
      <w:rFonts w:asciiTheme="majorHAnsi" w:hAnsiTheme="majorHAnsi"/>
      <w:b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outlineLvl w:val="7"/>
    </w:pPr>
    <w:rPr>
      <w:rFonts w:asciiTheme="majorHAnsi" w:hAnsiTheme="majorHAnsi"/>
      <w:b/>
      <w:i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erreCar">
    <w:name w:val="Cierre Car"/>
    <w:basedOn w:val="Fuentedeprrafopredeter"/>
    <w:link w:val="Cierre"/>
    <w:uiPriority w:val="5"/>
    <w:qFormat/>
    <w:rPr>
      <w:rFonts w:cstheme="minorBidi"/>
      <w:sz w:val="20"/>
    </w:rPr>
  </w:style>
  <w:style w:type="character" w:customStyle="1" w:styleId="SaludoCar">
    <w:name w:val="Saludo Car"/>
    <w:basedOn w:val="Fuentedeprrafopredeter"/>
    <w:link w:val="Saludo"/>
    <w:uiPriority w:val="4"/>
    <w:qFormat/>
    <w:rPr>
      <w:b/>
      <w:color w:val="438086" w:themeColor="accent2"/>
      <w:szCs w:val="22"/>
    </w:rPr>
  </w:style>
  <w:style w:type="character" w:styleId="Textodelmarcadordeposicin">
    <w:name w:val="Placeholder Text"/>
    <w:basedOn w:val="Fuentedeprrafopredeter"/>
    <w:uiPriority w:val="99"/>
    <w:unhideWhenUsed/>
    <w:qFormat/>
    <w:rPr>
      <w:color w:val="808080"/>
    </w:rPr>
  </w:style>
  <w:style w:type="character" w:customStyle="1" w:styleId="FirmaCar">
    <w:name w:val="Firma Car"/>
    <w:basedOn w:val="Fuentedeprrafopredeter"/>
    <w:link w:val="Firma"/>
    <w:uiPriority w:val="99"/>
    <w:qFormat/>
    <w:rPr>
      <w:rFonts w:cstheme="minorBidi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customStyle="1" w:styleId="Destacado">
    <w:name w:val="Destacado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cstheme="minorBidi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cstheme="minorBid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qFormat/>
    <w:rPr>
      <w:rFonts w:asciiTheme="majorHAnsi" w:hAnsiTheme="majorHAnsi" w:cstheme="min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Pr>
      <w:rFonts w:asciiTheme="majorHAnsi" w:hAnsiTheme="majorHAnsi" w:cstheme="min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hAnsiTheme="majorHAnsi" w:cstheme="min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Pr>
      <w:rFonts w:asciiTheme="majorHAnsi" w:hAnsiTheme="majorHAnsi" w:cstheme="minorBidi"/>
      <w:i/>
      <w:color w:val="438086" w:themeColor="accent2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Pr>
      <w:rFonts w:asciiTheme="majorHAnsi" w:hAnsiTheme="majorHAnsi" w:cstheme="minorBidi"/>
      <w:b/>
      <w:color w:val="325F64" w:themeColor="accent2" w:themeShade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Pr>
      <w:rFonts w:asciiTheme="majorHAnsi" w:hAnsiTheme="majorHAnsi" w:cstheme="minorBidi"/>
      <w:b/>
      <w:i/>
      <w:color w:val="325F64" w:themeColor="accent2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Pr>
      <w:rFonts w:asciiTheme="majorHAnsi" w:hAnsiTheme="majorHAnsi" w:cstheme="minorBidi"/>
      <w:b/>
      <w:color w:val="53548A" w:themeColor="accen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Pr>
      <w:rFonts w:asciiTheme="majorHAnsi" w:hAnsiTheme="majorHAnsi" w:cstheme="minorBidi"/>
      <w:b/>
      <w:i/>
      <w:color w:val="53548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Pr>
      <w:rFonts w:asciiTheme="majorHAnsi" w:hAnsiTheme="majorHAnsi" w:cstheme="minorBidi"/>
      <w:b/>
      <w:color w:val="313240" w:themeColor="text2" w:themeShade="BF"/>
      <w:sz w:val="20"/>
      <w:szCs w:val="20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 w:cstheme="minorBidi"/>
      <w:b/>
      <w:i/>
      <w:caps/>
      <w:color w:val="438086"/>
      <w:spacing w:val="5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Pr>
      <w:rFonts w:cstheme="minorBidi"/>
      <w:i/>
      <w:color w:val="438086" w:themeColor="accent2"/>
      <w:sz w:val="20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rFonts w:cstheme="minorBidi"/>
      <w:i/>
      <w:color w:val="424456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color w:val="006666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i/>
      <w:color w:val="4E4F89"/>
    </w:r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Theme="majorHAnsi" w:hAnsiTheme="majorHAnsi" w:cstheme="minorBidi"/>
      <w:color w:val="53548A" w:themeColor="accent1"/>
      <w:sz w:val="56"/>
      <w:szCs w:val="56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qFormat/>
    <w:locked/>
    <w:rPr>
      <w:rFonts w:cstheme="minorBidi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D40A11"/>
    <w:rPr>
      <w:color w:val="67AFBD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D40A11"/>
    <w:rPr>
      <w:color w:val="605E5C"/>
      <w:shd w:val="clear" w:color="auto" w:fill="E1DFDD"/>
    </w:rPr>
  </w:style>
  <w:style w:type="character" w:customStyle="1" w:styleId="Ninguno">
    <w:name w:val="Ninguno"/>
    <w:qFormat/>
    <w:rsid w:val="00F33FE4"/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B17CCD"/>
    <w:rPr>
      <w:color w:val="C2A874" w:themeColor="followedHyperlink"/>
      <w:u w:val="single"/>
    </w:rPr>
  </w:style>
  <w:style w:type="paragraph" w:styleId="Ttulo">
    <w:name w:val="Title"/>
    <w:basedOn w:val="Normal"/>
    <w:next w:val="Textoindependiente"/>
    <w:link w:val="TtuloCar"/>
    <w:uiPriority w:val="10"/>
    <w:qFormat/>
    <w:pPr>
      <w:suppressAutoHyphens/>
      <w:spacing w:before="400" w:after="200" w:line="300" w:lineRule="auto"/>
    </w:pPr>
    <w:rPr>
      <w:rFonts w:asciiTheme="majorHAnsi" w:eastAsiaTheme="minorHAnsi" w:hAnsiTheme="majorHAnsi" w:cstheme="minorBidi"/>
      <w:color w:val="53548A" w:themeColor="accent1"/>
      <w:kern w:val="2"/>
      <w:sz w:val="56"/>
      <w:szCs w:val="56"/>
      <w14:ligatures w14:val="standardContextual"/>
    </w:rPr>
  </w:style>
  <w:style w:type="paragraph" w:styleId="Textoindependiente">
    <w:name w:val="Body Text"/>
    <w:basedOn w:val="Normal"/>
    <w:pPr>
      <w:suppressAutoHyphens/>
      <w:spacing w:after="140" w:line="276" w:lineRule="auto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uppressAutoHyphens/>
      <w:spacing w:before="120" w:after="120" w:line="300" w:lineRule="auto"/>
    </w:pPr>
    <w:rPr>
      <w:rFonts w:asciiTheme="minorHAnsi" w:eastAsiaTheme="minorHAnsi" w:hAnsiTheme="minorHAnsi" w:cs="Lucida Sans"/>
      <w:i/>
      <w:iCs/>
      <w:kern w:val="2"/>
      <w14:ligatures w14:val="standardContextual"/>
    </w:rPr>
  </w:style>
  <w:style w:type="paragraph" w:customStyle="1" w:styleId="ndice">
    <w:name w:val="Índice"/>
    <w:basedOn w:val="Normal"/>
    <w:qFormat/>
    <w:pPr>
      <w:suppressLineNumbers/>
      <w:suppressAutoHyphens/>
      <w:spacing w:after="200" w:line="300" w:lineRule="auto"/>
    </w:pPr>
    <w:rPr>
      <w:rFonts w:asciiTheme="minorHAnsi" w:eastAsiaTheme="minorHAnsi" w:hAnsiTheme="minorHAnsi" w:cs="Lucida Sans"/>
      <w:kern w:val="2"/>
      <w:sz w:val="20"/>
      <w:szCs w:val="20"/>
      <w14:ligatures w14:val="standardContextual"/>
    </w:rPr>
  </w:style>
  <w:style w:type="paragraph" w:styleId="Cierre">
    <w:name w:val="Closing"/>
    <w:basedOn w:val="Direccindelremitente"/>
    <w:link w:val="CierreCar"/>
    <w:uiPriority w:val="5"/>
    <w:unhideWhenUsed/>
    <w:qFormat/>
    <w:pPr>
      <w:spacing w:before="960" w:after="960"/>
      <w:ind w:left="4320"/>
    </w:pPr>
  </w:style>
  <w:style w:type="paragraph" w:styleId="Saludo">
    <w:name w:val="Salutation"/>
    <w:basedOn w:val="Normal"/>
    <w:next w:val="Normal"/>
    <w:link w:val="SaludoCar"/>
    <w:uiPriority w:val="4"/>
    <w:unhideWhenUsed/>
    <w:qFormat/>
    <w:pPr>
      <w:suppressAutoHyphens/>
      <w:spacing w:before="480" w:after="480"/>
      <w:contextualSpacing/>
    </w:pPr>
    <w:rPr>
      <w:rFonts w:asciiTheme="minorHAnsi" w:eastAsiaTheme="minorHAnsi" w:hAnsiTheme="minorHAnsi" w:cstheme="minorBidi"/>
      <w:b/>
      <w:color w:val="438086" w:themeColor="accent2"/>
      <w:kern w:val="2"/>
      <w:sz w:val="20"/>
      <w:szCs w:val="22"/>
      <w14:ligatures w14:val="standardContextual"/>
    </w:rPr>
  </w:style>
  <w:style w:type="paragraph" w:customStyle="1" w:styleId="Direccindelremitente">
    <w:name w:val="Dirección del remitente"/>
    <w:basedOn w:val="Normal"/>
    <w:uiPriority w:val="2"/>
    <w:qFormat/>
    <w:pPr>
      <w:suppressAutoHyphens/>
      <w:spacing w:line="300" w:lineRule="auto"/>
      <w:ind w:left="6480"/>
    </w:pPr>
    <w:rPr>
      <w:rFonts w:asciiTheme="minorHAnsi" w:eastAsiaTheme="minorHAnsi" w:hAnsiTheme="minorHAnsi" w:cstheme="minorBidi"/>
      <w:kern w:val="2"/>
      <w:sz w:val="20"/>
      <w:szCs w:val="22"/>
      <w14:ligatures w14:val="standardContextual"/>
    </w:rPr>
  </w:style>
  <w:style w:type="paragraph" w:customStyle="1" w:styleId="Asunto">
    <w:name w:val="Asunto"/>
    <w:basedOn w:val="Normal"/>
    <w:next w:val="Normal"/>
    <w:uiPriority w:val="7"/>
    <w:semiHidden/>
    <w:unhideWhenUsed/>
    <w:qFormat/>
    <w:pPr>
      <w:spacing w:before="480" w:after="480"/>
      <w:contextualSpacing/>
    </w:pPr>
    <w:rPr>
      <w:b/>
      <w:color w:val="006666"/>
      <w:szCs w:val="22"/>
    </w:rPr>
  </w:style>
  <w:style w:type="paragraph" w:customStyle="1" w:styleId="Direccindeldestinatario">
    <w:name w:val="Dirección del destinatario"/>
    <w:basedOn w:val="Normal"/>
    <w:link w:val="Carcterdedireccindedestinatario"/>
    <w:uiPriority w:val="5"/>
    <w:qFormat/>
    <w:pPr>
      <w:suppressAutoHyphens/>
      <w:spacing w:before="480" w:after="480" w:line="300" w:lineRule="auto"/>
      <w:contextualSpacing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paragraph" w:styleId="Firma">
    <w:name w:val="Signature"/>
    <w:basedOn w:val="Normal"/>
    <w:link w:val="FirmaCar"/>
    <w:uiPriority w:val="99"/>
    <w:unhideWhenUsed/>
    <w:pPr>
      <w:suppressAutoHyphens/>
      <w:spacing w:line="300" w:lineRule="auto"/>
      <w:ind w:left="4320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uiPriority w:val="99"/>
    <w:semiHidden/>
    <w:unhideWhenUsed/>
    <w:qFormat/>
    <w:pPr>
      <w:pBdr>
        <w:top w:val="single" w:sz="2" w:space="10" w:color="53548A"/>
        <w:left w:val="single" w:sz="2" w:space="10" w:color="53548A"/>
        <w:bottom w:val="single" w:sz="2" w:space="10" w:color="53548A"/>
        <w:right w:val="single" w:sz="2" w:space="10" w:color="53548A"/>
      </w:pBdr>
      <w:ind w:left="1152" w:right="1152"/>
    </w:pPr>
    <w:rPr>
      <w:rFonts w:eastAsiaTheme="minorEastAsia"/>
      <w:i/>
      <w:iCs/>
      <w:color w:val="53548A" w:themeColor="accent1"/>
    </w:rPr>
  </w:style>
  <w:style w:type="paragraph" w:customStyle="1" w:styleId="Cabeceraypie">
    <w:name w:val="Cabecera y pie"/>
    <w:basedOn w:val="Normal"/>
    <w:qFormat/>
    <w:pPr>
      <w:suppressAutoHyphens/>
      <w:spacing w:after="200" w:line="300" w:lineRule="auto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suppressAutoHyphens/>
      <w:spacing w:after="200" w:line="300" w:lineRule="auto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  <w:suppressAutoHyphens/>
      <w:spacing w:after="200" w:line="300" w:lineRule="auto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threeDEngrave" w:sz="6" w:space="10" w:color="438086"/>
        <w:bottom w:val="single" w:sz="4" w:space="10" w:color="438086"/>
      </w:pBdr>
      <w:suppressAutoHyphens/>
      <w:spacing w:before="360" w:after="360" w:line="324" w:lineRule="auto"/>
      <w:ind w:left="1080" w:right="1080"/>
    </w:pPr>
    <w:rPr>
      <w:rFonts w:asciiTheme="minorHAnsi" w:eastAsiaTheme="minorHAnsi" w:hAnsiTheme="minorHAnsi" w:cstheme="minorBidi"/>
      <w:i/>
      <w:color w:val="438086" w:themeColor="accent2"/>
      <w:kern w:val="2"/>
      <w:sz w:val="20"/>
      <w:szCs w:val="22"/>
      <w14:ligatures w14:val="standardContextual"/>
    </w:rPr>
  </w:style>
  <w:style w:type="paragraph" w:styleId="Prrafodelista">
    <w:name w:val="List Paragraph"/>
    <w:basedOn w:val="Normal"/>
    <w:uiPriority w:val="36"/>
    <w:unhideWhenUsed/>
    <w:qFormat/>
    <w:pPr>
      <w:suppressAutoHyphens/>
      <w:spacing w:after="200" w:line="300" w:lineRule="auto"/>
      <w:ind w:left="720"/>
      <w:contextualSpacing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paragraph" w:styleId="Sinespaciado">
    <w:name w:val="No Spacing"/>
    <w:uiPriority w:val="1"/>
    <w:qFormat/>
  </w:style>
  <w:style w:type="paragraph" w:styleId="Sangranormal">
    <w:name w:val="Normal Indent"/>
    <w:basedOn w:val="Normal"/>
    <w:uiPriority w:val="99"/>
    <w:semiHidden/>
    <w:unhideWhenUsed/>
    <w:qFormat/>
    <w:pPr>
      <w:suppressAutoHyphens/>
      <w:spacing w:after="200" w:line="300" w:lineRule="auto"/>
      <w:ind w:left="720"/>
      <w:contextualSpacing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paragraph" w:styleId="Subttulo">
    <w:name w:val="Subtitle"/>
    <w:basedOn w:val="Normal"/>
    <w:link w:val="SubttuloCar"/>
    <w:uiPriority w:val="11"/>
    <w:qFormat/>
    <w:pPr>
      <w:suppressAutoHyphens/>
      <w:spacing w:after="200" w:line="300" w:lineRule="auto"/>
    </w:pPr>
    <w:rPr>
      <w:rFonts w:asciiTheme="minorHAnsi" w:eastAsiaTheme="minorHAnsi" w:hAnsiTheme="minorHAnsi" w:cstheme="minorBidi"/>
      <w:i/>
      <w:color w:val="424456" w:themeColor="text2"/>
      <w:kern w:val="2"/>
      <w:szCs w:val="20"/>
      <w14:ligatures w14:val="standardContextual"/>
    </w:rPr>
  </w:style>
  <w:style w:type="paragraph" w:customStyle="1" w:styleId="Vieta1">
    <w:name w:val="Viñeta 1"/>
    <w:basedOn w:val="Prrafodelista"/>
    <w:uiPriority w:val="37"/>
    <w:qFormat/>
    <w:pPr>
      <w:numPr>
        <w:numId w:val="1"/>
      </w:numPr>
      <w:spacing w:after="0" w:line="276" w:lineRule="auto"/>
    </w:pPr>
  </w:style>
  <w:style w:type="paragraph" w:customStyle="1" w:styleId="Vieta2">
    <w:name w:val="Viñeta 2"/>
    <w:basedOn w:val="Prrafodelista"/>
    <w:uiPriority w:val="37"/>
    <w:qFormat/>
    <w:pPr>
      <w:tabs>
        <w:tab w:val="num" w:pos="0"/>
      </w:tabs>
      <w:spacing w:after="0" w:line="276" w:lineRule="auto"/>
      <w:ind w:left="216" w:hanging="216"/>
    </w:pPr>
  </w:style>
  <w:style w:type="paragraph" w:customStyle="1" w:styleId="Vieta3">
    <w:name w:val="Viñeta 3"/>
    <w:basedOn w:val="Prrafodelista"/>
    <w:uiPriority w:val="37"/>
    <w:qFormat/>
    <w:pPr>
      <w:tabs>
        <w:tab w:val="num" w:pos="0"/>
      </w:tabs>
      <w:spacing w:after="0" w:line="276" w:lineRule="auto"/>
      <w:ind w:left="216" w:hanging="216"/>
    </w:pPr>
  </w:style>
  <w:style w:type="paragraph" w:customStyle="1" w:styleId="Categora">
    <w:name w:val="Categoría"/>
    <w:basedOn w:val="Normal"/>
    <w:uiPriority w:val="49"/>
    <w:qFormat/>
    <w:pPr>
      <w:suppressAutoHyphens/>
    </w:pPr>
    <w:rPr>
      <w:rFonts w:asciiTheme="minorHAnsi" w:eastAsiaTheme="minorHAnsi" w:hAnsiTheme="minorHAnsi" w:cstheme="minorBidi"/>
      <w:caps/>
      <w:kern w:val="2"/>
      <w:sz w:val="22"/>
      <w:szCs w:val="22"/>
      <w14:ligatures w14:val="standardContextual"/>
    </w:rPr>
  </w:style>
  <w:style w:type="paragraph" w:customStyle="1" w:styleId="Comentarios">
    <w:name w:val="Comentarios"/>
    <w:basedOn w:val="Normal"/>
    <w:uiPriority w:val="49"/>
    <w:qFormat/>
    <w:pPr>
      <w:suppressAutoHyphens/>
      <w:spacing w:before="320"/>
    </w:pPr>
    <w:rPr>
      <w:rFonts w:asciiTheme="minorHAnsi" w:eastAsiaTheme="minorHAnsi" w:hAnsiTheme="minorHAnsi" w:cstheme="minorBidi"/>
      <w:b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unhideWhenUsed/>
    <w:qFormat/>
    <w:rsid w:val="00D40A11"/>
    <w:pPr>
      <w:suppressAutoHyphens/>
      <w:spacing w:beforeAutospacing="1" w:after="200" w:afterAutospacing="1"/>
    </w:pPr>
  </w:style>
  <w:style w:type="paragraph" w:customStyle="1" w:styleId="CuerpoA">
    <w:name w:val="Cuerpo A"/>
    <w:qFormat/>
    <w:rsid w:val="00F33FE4"/>
    <w:pPr>
      <w:spacing w:after="200" w:line="276" w:lineRule="auto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lang w:val="es-ES_tradnl" w:eastAsia="es-ES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Listaconvietasurbana">
    <w:name w:val="Lista con viñetas urbana"/>
    <w:uiPriority w:val="99"/>
    <w:qFormat/>
  </w:style>
  <w:style w:type="numbering" w:customStyle="1" w:styleId="Listanumeradaurbana">
    <w:name w:val="Lista numerada urbana"/>
    <w:uiPriority w:val="99"/>
    <w:qFormat/>
  </w:style>
  <w:style w:type="numbering" w:customStyle="1" w:styleId="Estiloimportado1">
    <w:name w:val="Estilo importado 1"/>
    <w:qFormat/>
    <w:rsid w:val="00F33FE4"/>
    <w:pPr>
      <w:numPr>
        <w:numId w:val="4"/>
      </w:numPr>
    </w:pPr>
  </w:style>
  <w:style w:type="table" w:styleId="Tablaconcuadrcula">
    <w:name w:val="Table Grid"/>
    <w:basedOn w:val="Tabla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uerpoAA">
    <w:name w:val="Cuerpo A A"/>
    <w:rsid w:val="0075174E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200" w:line="300" w:lineRule="auto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styleId="Hipervnculo">
    <w:name w:val="Hyperlink"/>
    <w:basedOn w:val="Fuentedeprrafopredeter"/>
    <w:uiPriority w:val="99"/>
    <w:unhideWhenUsed/>
    <w:rsid w:val="002A467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48E8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BA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2020-09-02T00:00:00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orialTags xmlns="2958f784-0ef9-4616-b22d-512a8cad1f0d" xsi:nil="true"/>
    <TPExecutable xmlns="2958f784-0ef9-4616-b22d-512a8cad1f0d" xsi:nil="true"/>
    <DirectSourceMarket xmlns="2958f784-0ef9-4616-b22d-512a8cad1f0d">english</DirectSourceMarket>
    <SubmitterId xmlns="2958f784-0ef9-4616-b22d-512a8cad1f0d" xsi:nil="true"/>
    <AssetTyp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 xsi:nil="true"/>
    <AssetId xmlns="2958f784-0ef9-4616-b22d-512a8cad1f0d">TP101809012</AssetId>
    <NumericId xmlns="2958f784-0ef9-4616-b22d-512a8cad1f0d">101809012</NumericId>
    <TPFriendlyName xmlns="2958f784-0ef9-4616-b22d-512a8cad1f0d" xsi:nil="true"/>
    <SourceTitle xmlns="2958f784-0ef9-4616-b22d-512a8cad1f0d" xsi:nil="true"/>
    <TPApplication xmlns="2958f784-0ef9-4616-b22d-512a8cad1f0d" xsi:nil="true"/>
    <TPLaunchHelpLink xmlns="2958f784-0ef9-4616-b22d-512a8cad1f0d" xsi:nil="true"/>
    <OpenTemplate xmlns="2958f784-0ef9-4616-b22d-512a8cad1f0d">true</OpenTemplate>
    <PlannedPubDate xmlns="2958f784-0ef9-4616-b22d-512a8cad1f0d">2009-11-17T09:56:00+00:00</PlannedPubDate>
    <CrawlForDependencies xmlns="2958f784-0ef9-4616-b22d-512a8cad1f0d">false</CrawlForDependencies>
    <ParentAssetId xmlns="2958f784-0ef9-4616-b22d-512a8cad1f0d" xsi:nil="true"/>
    <TrustLevel xmlns="2958f784-0ef9-4616-b22d-512a8cad1f0d">1 Microsoft Managed Content</TrustLevel>
    <PublishStatusLookup xmlns="2958f784-0ef9-4616-b22d-512a8cad1f0d">
      <Value>309706</Value>
      <Value>624279</Value>
    </PublishStatusLookup>
    <TemplateTemplateType xmlns="2958f784-0ef9-4616-b22d-512a8cad1f0d">Word Document Template</TemplateTemplateType>
    <IsSearchable xmlns="2958f784-0ef9-4616-b22d-512a8cad1f0d">false</IsSearchable>
    <TPNamespace xmlns="2958f784-0ef9-4616-b22d-512a8cad1f0d" xsi:nil="true"/>
    <Providers xmlns="2958f784-0ef9-4616-b22d-512a8cad1f0d" xsi:nil="true"/>
    <Markets xmlns="2958f784-0ef9-4616-b22d-512a8cad1f0d"/>
    <OriginalSourceMarket xmlns="2958f784-0ef9-4616-b22d-512a8cad1f0d">english</OriginalSourceMarket>
    <TPInstallLocation xmlns="2958f784-0ef9-4616-b22d-512a8cad1f0d" xsi:nil="true"/>
    <TPAppVersion xmlns="2958f784-0ef9-4616-b22d-512a8cad1f0d" xsi:nil="true"/>
    <TPCommandLine xmlns="2958f784-0ef9-4616-b22d-512a8cad1f0d" xsi:nil="true"/>
    <APAuthor xmlns="2958f784-0ef9-4616-b22d-512a8cad1f0d">
      <UserInfo>
        <DisplayName/>
        <AccountId>1073741823</AccountId>
        <AccountType/>
      </UserInfo>
    </APAuthor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TPClientViewer xmlns="2958f784-0ef9-4616-b22d-512a8cad1f0d" xsi:nil="true"/>
    <CSXHash xmlns="2958f784-0ef9-4616-b22d-512a8cad1f0d" xsi:nil="true"/>
    <IsDeleted xmlns="2958f784-0ef9-4616-b22d-512a8cad1f0d">false</IsDeleted>
    <ShowIn xmlns="2958f784-0ef9-4616-b22d-512a8cad1f0d">Show everywhere</ShowIn>
    <UANotes xmlns="2958f784-0ef9-4616-b22d-512a8cad1f0d" xsi:nil="true"/>
    <TemplateStatus xmlns="2958f784-0ef9-4616-b22d-512a8cad1f0d" xsi:nil="true"/>
    <Downloads xmlns="2958f784-0ef9-4616-b22d-512a8cad1f0d">0</Downloads>
    <HandoffToMSDN xmlns="2958f784-0ef9-4616-b22d-512a8cad1f0d" xsi:nil="true"/>
    <AssetStart xmlns="2958f784-0ef9-4616-b22d-512a8cad1f0d">2010-07-09T13:36:45+00:00</AssetStart>
    <LastHandOff xmlns="2958f784-0ef9-4616-b22d-512a8cad1f0d" xsi:nil="true"/>
    <APDescription xmlns="2958f784-0ef9-4616-b22d-512a8cad1f0d" xsi:nil="true"/>
    <Description0 xmlns="fb5acd76-e9f3-4601-9d69-91f53ab96ae6" xsi:nil="true"/>
    <OOCacheId xmlns="2958f784-0ef9-4616-b22d-512a8cad1f0d" xsi:nil="true"/>
    <CSXSubmissionMarket xmlns="2958f784-0ef9-4616-b22d-512a8cad1f0d" xsi:nil="true"/>
    <ArtSampleDocs xmlns="2958f784-0ef9-4616-b22d-512a8cad1f0d" xsi:nil="true"/>
    <UALocRecommendation xmlns="2958f784-0ef9-4616-b22d-512a8cad1f0d">Localize</UALocRecommendation>
    <Component xmlns="fb5acd76-e9f3-4601-9d69-91f53ab96ae6" xsi:nil="true"/>
    <VoteCount xmlns="2958f784-0ef9-4616-b22d-512a8cad1f0d" xsi:nil="true"/>
    <ClipArtFilename xmlns="2958f784-0ef9-4616-b22d-512a8cad1f0d" xsi:nil="true"/>
    <Provider xmlns="2958f784-0ef9-4616-b22d-512a8cad1f0d" xsi:nil="true"/>
    <AssetExpire xmlns="2958f784-0ef9-4616-b22d-512a8cad1f0d">2100-01-01T00:00:00+00:00</AssetExpire>
    <ThumbnailAssetId xmlns="2958f784-0ef9-4616-b22d-512a8cad1f0d" xsi:nil="true"/>
    <ApprovalStatus xmlns="2958f784-0ef9-4616-b22d-512a8cad1f0d">InProgress</ApprovalStatus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IntlLocPriority xmlns="2958f784-0ef9-4616-b22d-512a8cad1f0d" xsi:nil="true"/>
    <UAProjectedTotalWords xmlns="2958f784-0ef9-4616-b22d-512a8cad1f0d" xsi:nil="true"/>
    <PrimaryImageGen xmlns="2958f784-0ef9-4616-b22d-512a8cad1f0d">false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AcquiredFrom xmlns="2958f784-0ef9-4616-b22d-512a8cad1f0d" xsi:nil="true"/>
    <ContentItem xmlns="2958f784-0ef9-4616-b22d-512a8cad1f0d" xsi:nil="true"/>
    <TimesCloned xmlns="2958f784-0ef9-4616-b22d-512a8cad1f0d" xsi:nil="true"/>
    <AverageRating xmlns="2958f784-0ef9-4616-b22d-512a8cad1f0d" xsi:nil="true"/>
    <CSXUpdate xmlns="2958f784-0ef9-4616-b22d-512a8cad1f0d">false</CSXUpdate>
    <CSXSubmissionDate xmlns="2958f784-0ef9-4616-b22d-512a8cad1f0d" xsi:nil="true"/>
    <IntlLangReviewDate xmlns="2958f784-0ef9-4616-b22d-512a8cad1f0d" xsi:nil="true"/>
    <PolicheckWords xmlns="2958f784-0ef9-4616-b22d-512a8cad1f0d" xsi:nil="true"/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 xsi:nil="true"/>
    <IntlLangReviewer xmlns="2958f784-0ef9-4616-b22d-512a8cad1f0d" xsi:nil="true"/>
    <UACurrentWords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alizationTagsTaxHTField0 xmlns="2958f784-0ef9-4616-b22d-512a8cad1f0d">
      <Terms xmlns="http://schemas.microsoft.com/office/infopath/2007/PartnerControls"/>
    </LocalizationTagsTaxHTField0>
    <OriginalRelease xmlns="2958f784-0ef9-4616-b22d-512a8cad1f0d">14</OriginalRelease>
    <FeatureTagsTaxHTField0 xmlns="2958f784-0ef9-4616-b22d-512a8cad1f0d">
      <Terms xmlns="http://schemas.microsoft.com/office/infopath/2007/PartnerControls"/>
    </FeatureTagsTaxHTField0>
    <LocManualTestRequired xmlns="2958f784-0ef9-4616-b22d-512a8cad1f0d">false</LocManualTestRequired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TaxCatchAll xmlns="2958f784-0ef9-4616-b22d-512a8cad1f0d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291547</LocLastLocAttemptVersionLookup>
    <LocMarketGroupTiers2 xmlns="2958f784-0ef9-4616-b22d-512a8cad1f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EDC9C2-B05E-415C-8F14-0F352C438593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3.xml><?xml version="1.0" encoding="utf-8"?>
<ds:datastoreItem xmlns:ds="http://schemas.openxmlformats.org/officeDocument/2006/customXml" ds:itemID="{8E89839D-3E65-4037-AD99-98611DBF9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BB90F-3B6D-49FF-B90C-33C80DD053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599B5E-B5D1-EA42-8A15-97B61E80D91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GUTIERREZ CALATAYUD</dc:creator>
  <dc:description/>
  <cp:lastModifiedBy>Atlántica Comunicación</cp:lastModifiedBy>
  <cp:revision>9</cp:revision>
  <cp:lastPrinted>2021-07-01T10:12:00Z</cp:lastPrinted>
  <dcterms:created xsi:type="dcterms:W3CDTF">2022-04-12T11:31:00Z</dcterms:created>
  <dcterms:modified xsi:type="dcterms:W3CDTF">2022-04-13T09:23:00Z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Dirección</vt:lpwstr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